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52"/>
        <w:ind w:left="137" w:right="119"/>
        <w:jc w:val="both"/>
        <w:rPr>
          <w:b w:val="false"/>
          <w:bCs w:val="false"/>
          <w:lang w:val="es-ES"/>
        </w:rPr>
      </w:pPr>
      <w:bookmarkStart w:id="0" w:name="_GoBack"/>
      <w:bookmarkEnd w:id="0"/>
      <w:r>
        <w:rPr>
          <w:spacing w:val="-1"/>
          <w:lang w:val="es-ES"/>
        </w:rPr>
        <w:t>ANEXO III - DECLARACIÓN RESPONSABLE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DEL CUMPLIMIENTO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DEL PRINCIPIO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«NO CAUSAR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PERJUICIO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SIGNIFICATIVO»</w:t>
      </w:r>
      <w:r>
        <w:rPr>
          <w:spacing w:val="6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SEIS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OBJETIVOS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MEDIOAMBIENTALES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6"/>
          <w:w w:val="99"/>
          <w:lang w:val="es-ES"/>
        </w:rPr>
        <w:t xml:space="preserve"> </w:t>
      </w:r>
      <w:r>
        <w:rPr>
          <w:spacing w:val="-1"/>
          <w:lang w:val="es-ES"/>
        </w:rPr>
        <w:t>SENTIDO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(UE)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2020/8521</w:t>
      </w:r>
    </w:p>
    <w:p>
      <w:pPr>
        <w:pStyle w:val="Normal"/>
        <w:spacing w:lineRule="atLeast" w:line="20"/>
        <w:ind w:left="131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850255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360" cy="720"/>
                          <a:chOff x="0" y="0"/>
                          <a:chExt cx="585036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503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50360" cy="72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60.6pt;height:0pt" coordorigin="0,-2" coordsize="9212,0">
                <v:group id="shape_0" style="position:absolute;left:0;top:-2;width:9212;height:0">
                  <v:line id="shape_0" from="0,-2" to="9212,-2" stroked="t" o:allowincell="f" style="position:absolute;mso-position-vertical:top">
                    <v:stroke color="black" weight="648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b/>
          <w:bCs/>
          <w:sz w:val="17"/>
          <w:szCs w:val="17"/>
        </w:rPr>
      </w:pPr>
      <w:r>
        <w:rPr>
          <w:rFonts w:eastAsia="Arial" w:cs="Arial" w:ascii="Arial" w:hAnsi="Arial"/>
          <w:b/>
          <w:bCs/>
          <w:sz w:val="17"/>
          <w:szCs w:val="17"/>
        </w:rPr>
      </w:r>
    </w:p>
    <w:tbl>
      <w:tblPr>
        <w:tblStyle w:val="TableNormal"/>
        <w:tblW w:w="8494" w:type="dxa"/>
        <w:jc w:val="left"/>
        <w:tblInd w:w="49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44"/>
        <w:gridCol w:w="5149"/>
      </w:tblGrid>
      <w:tr>
        <w:trPr>
          <w:trHeight w:val="516" w:hRule="exac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5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Identificación</w:t>
            </w:r>
            <w:r>
              <w:rPr>
                <w:rFonts w:eastAsia="Calibri" w:cs="" w:ascii="Arial" w:hAnsi="Arial"/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de la actuación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06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Ayudas</w:t>
            </w:r>
            <w:r>
              <w:rPr>
                <w:rFonts w:eastAsia="Calibri" w:cs="" w:ascii="Arial" w:hAnsi="Arial"/>
                <w:spacing w:val="1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actuaciones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rehabilitación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nivel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 Barrio</w:t>
            </w:r>
          </w:p>
        </w:tc>
      </w:tr>
      <w:tr>
        <w:trPr>
          <w:trHeight w:val="516" w:hRule="exac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104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Componente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PRTR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al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pertenece la actividad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04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Componente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2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Plan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Rehabilitación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vivienda</w:t>
            </w:r>
            <w:r>
              <w:rPr>
                <w:rFonts w:eastAsia="Calibri" w:cs="" w:ascii="Arial" w:hAnsi="Arial"/>
                <w:spacing w:val="2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regeneración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urbana.</w:t>
            </w:r>
          </w:p>
        </w:tc>
      </w:tr>
      <w:tr>
        <w:trPr>
          <w:trHeight w:val="770" w:hRule="exac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104"/>
              <w:jc w:val="both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Medida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(Reforma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o</w:t>
            </w:r>
            <w:r>
              <w:rPr>
                <w:rFonts w:eastAsia="Calibri" w:cs="" w:ascii="Arial" w:hAnsi="Arial"/>
                <w:spacing w:val="1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Inversión)</w:t>
            </w:r>
            <w:r>
              <w:rPr>
                <w:rFonts w:eastAsia="Calibri" w:cs="" w:ascii="Arial" w:hAnsi="Arial"/>
                <w:spacing w:val="2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Componente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PRTR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al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pertenece la actividad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02"/>
              <w:jc w:val="both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C2.I1</w:t>
            </w:r>
            <w:r>
              <w:rPr>
                <w:rFonts w:eastAsia="Calibri" w:cs="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Programas</w:t>
            </w:r>
            <w:r>
              <w:rPr>
                <w:rFonts w:eastAsia="Calibri" w:cs="" w:ascii="Arial" w:hAnsi="Arial"/>
                <w:spacing w:val="5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rehabilitación</w:t>
            </w:r>
            <w:r>
              <w:rPr>
                <w:rFonts w:eastAsia="Calibri" w:cs="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para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recuperación</w:t>
            </w:r>
            <w:r>
              <w:rPr>
                <w:rFonts w:eastAsia="Calibri" w:cs="" w:ascii="Arial" w:hAnsi="Arial"/>
                <w:spacing w:val="4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económica</w:t>
            </w:r>
            <w:r>
              <w:rPr>
                <w:rFonts w:eastAsia="Calibri" w:cs="" w:ascii="Arial" w:hAnsi="Arial"/>
                <w:spacing w:val="4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4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social</w:t>
            </w:r>
            <w:r>
              <w:rPr>
                <w:rFonts w:eastAsia="Calibri" w:cs="" w:ascii="Arial" w:hAnsi="Arial"/>
                <w:spacing w:val="4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4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entornos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residenciales.</w:t>
            </w:r>
          </w:p>
        </w:tc>
      </w:tr>
    </w:tbl>
    <w:p>
      <w:pPr>
        <w:pStyle w:val="Normal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spacing w:before="7" w:after="0"/>
        <w:rPr>
          <w:rFonts w:ascii="Arial" w:hAnsi="Arial" w:eastAsia="Arial" w:cs="Arial"/>
          <w:b/>
          <w:bCs/>
          <w:sz w:val="17"/>
          <w:szCs w:val="17"/>
          <w:lang w:val="es-ES"/>
        </w:rPr>
      </w:pPr>
      <w:r>
        <w:rPr>
          <w:rFonts w:eastAsia="Arial" w:cs="Arial" w:ascii="Arial" w:hAnsi="Arial"/>
          <w:b/>
          <w:bCs/>
          <w:sz w:val="17"/>
          <w:szCs w:val="17"/>
          <w:lang w:val="es-ES"/>
        </w:rPr>
      </w:r>
    </w:p>
    <w:tbl>
      <w:tblPr>
        <w:tblStyle w:val="TableNormal"/>
        <w:tblW w:w="8472" w:type="dxa"/>
        <w:jc w:val="left"/>
        <w:tblInd w:w="5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472"/>
      </w:tblGrid>
      <w:tr>
        <w:trPr>
          <w:trHeight w:val="264" w:hRule="exact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3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b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técnico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autor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memoria</w:t>
            </w:r>
            <w:r>
              <w:rPr>
                <w:rFonts w:eastAsia="Calibri" w:cs="" w:ascii="Arial" w:hAnsi="Arial"/>
                <w:b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técnica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o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proyecto</w:t>
            </w:r>
          </w:p>
        </w:tc>
      </w:tr>
      <w:tr>
        <w:trPr>
          <w:trHeight w:val="2034" w:hRule="exact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ind w:left="103" w:right="6412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Nombre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y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apellidos:</w:t>
            </w:r>
            <w:r>
              <w:rPr>
                <w:rFonts w:eastAsia="Calibri" w:cs="" w:ascii="Arial" w:hAnsi="Arial"/>
                <w:spacing w:val="2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NIF: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ind w:left="103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Titulación: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  <w:b/>
                <w:bCs/>
                <w:lang w:val="es-ES"/>
              </w:rPr>
            </w:pPr>
            <w:r>
              <w:rPr>
                <w:rFonts w:eastAsia="Arial" w:cs="Arial" w:ascii="Arial" w:hAnsi="Arial"/>
                <w:b/>
                <w:bCs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Nº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Colegiado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/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Colegio profesional:</w:t>
            </w:r>
          </w:p>
        </w:tc>
      </w:tr>
      <w:tr>
        <w:trPr>
          <w:trHeight w:val="262" w:hRule="exact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3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Datos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persona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o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razón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social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representa</w:t>
            </w:r>
          </w:p>
        </w:tc>
      </w:tr>
      <w:tr>
        <w:trPr>
          <w:trHeight w:val="1022" w:hRule="exact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ind w:left="103" w:right="6412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Nombre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y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apellidos:</w:t>
            </w:r>
            <w:r>
              <w:rPr>
                <w:rFonts w:eastAsia="Calibri" w:cs="" w:ascii="Arial" w:hAnsi="Arial"/>
                <w:spacing w:val="2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NIF</w:t>
            </w:r>
            <w:r>
              <w:rPr>
                <w:rFonts w:eastAsia="Calibri" w:cs="" w:ascii="Arial" w:hAnsi="Arial"/>
                <w:spacing w:val="-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/</w:t>
            </w:r>
            <w:r>
              <w:rPr>
                <w:rFonts w:eastAsia="Calibri" w:cs="" w:ascii="Arial" w:hAnsi="Arial"/>
                <w:spacing w:val="-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CIF:</w:t>
            </w:r>
          </w:p>
        </w:tc>
      </w:tr>
    </w:tbl>
    <w:p>
      <w:pPr>
        <w:pStyle w:val="Normal"/>
        <w:spacing w:before="7" w:after="0"/>
        <w:rPr>
          <w:rFonts w:ascii="Arial" w:hAnsi="Arial" w:eastAsia="Arial" w:cs="Arial"/>
          <w:b/>
          <w:bCs/>
          <w:sz w:val="17"/>
          <w:szCs w:val="17"/>
          <w:lang w:val="es-ES"/>
        </w:rPr>
      </w:pPr>
      <w:r>
        <w:rPr>
          <w:rFonts w:eastAsia="Arial" w:cs="Arial" w:ascii="Arial" w:hAnsi="Arial"/>
          <w:b/>
          <w:bCs/>
          <w:sz w:val="17"/>
          <w:szCs w:val="17"/>
          <w:lang w:val="es-ES"/>
        </w:rPr>
      </w:r>
    </w:p>
    <w:p>
      <w:pPr>
        <w:pStyle w:val="Normal"/>
        <w:ind w:left="137"/>
        <w:jc w:val="both"/>
        <w:rPr>
          <w:rFonts w:ascii="Arial" w:hAnsi="Arial" w:eastAsia="Arial" w:cs="Arial"/>
          <w:lang w:val="es-ES"/>
        </w:rPr>
      </w:pPr>
      <w:r>
        <w:rPr>
          <w:rFonts w:ascii="Arial" w:hAnsi="Arial"/>
          <w:b/>
          <w:spacing w:val="-1"/>
          <w:lang w:val="es-ES"/>
        </w:rPr>
        <w:t>DECLARA</w:t>
      </w:r>
    </w:p>
    <w:p>
      <w:pPr>
        <w:pStyle w:val="Normal"/>
        <w:tabs>
          <w:tab w:val="clear" w:pos="720"/>
          <w:tab w:val="left" w:pos="1714" w:leader="none"/>
          <w:tab w:val="left" w:pos="3107" w:leader="none"/>
          <w:tab w:val="left" w:pos="4952" w:leader="none"/>
          <w:tab w:val="left" w:pos="6408" w:leader="none"/>
          <w:tab w:val="left" w:pos="8474" w:leader="none"/>
        </w:tabs>
        <w:spacing w:before="140" w:after="0"/>
        <w:ind w:left="137"/>
        <w:jc w:val="both"/>
        <w:rPr>
          <w:rFonts w:ascii="Arial" w:hAnsi="Arial" w:eastAsia="Arial" w:cs="Arial"/>
          <w:lang w:val="es-ES"/>
        </w:rPr>
      </w:pPr>
      <w:r>
        <w:rPr>
          <w:rFonts w:ascii="Arial" w:hAnsi="Arial"/>
          <w:spacing w:val="-1"/>
          <w:lang w:val="es-ES"/>
        </w:rPr>
        <w:t>Que</w:t>
        <w:tab/>
        <w:t>es</w:t>
        <w:tab/>
        <w:t>autor/a</w:t>
        <w:tab/>
        <w:t>del</w:t>
        <w:tab/>
      </w:r>
      <w:r>
        <w:rPr>
          <w:rFonts w:ascii="Arial" w:hAnsi="Arial"/>
          <w:i/>
          <w:spacing w:val="-1"/>
          <w:lang w:val="es-ES"/>
        </w:rPr>
        <w:t>proyecto,</w:t>
        <w:tab/>
      </w:r>
      <w:r>
        <w:rPr>
          <w:rFonts w:ascii="Arial" w:hAnsi="Arial"/>
          <w:i/>
          <w:lang w:val="es-ES"/>
        </w:rPr>
        <w:t>memoria</w:t>
      </w:r>
    </w:p>
    <w:p>
      <w:pPr>
        <w:pStyle w:val="Normal"/>
        <w:rPr>
          <w:rFonts w:ascii="Arial" w:hAnsi="Arial" w:eastAsia="Arial" w:cs="Arial"/>
          <w:i/>
          <w:i/>
          <w:lang w:val="es-ES"/>
        </w:rPr>
      </w:pPr>
      <w:r>
        <w:rPr>
          <w:rFonts w:eastAsia="Arial" w:cs="Arial" w:ascii="Arial" w:hAnsi="Arial"/>
          <w:i/>
          <w:lang w:val="es-ES"/>
        </w:rPr>
      </w:r>
    </w:p>
    <w:p>
      <w:pPr>
        <w:pStyle w:val="BodyText"/>
        <w:jc w:val="both"/>
        <w:rPr>
          <w:lang w:val="es-ES"/>
        </w:rPr>
      </w:pPr>
      <w:r>
        <w:rPr>
          <w:lang w:val="es-ES"/>
        </w:rPr>
        <w:t>“……………………………………………………………………………………………………………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BodyText"/>
        <w:jc w:val="both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BodyText"/>
        <w:spacing w:lineRule="auto" w:line="480"/>
        <w:ind w:left="137" w:right="119"/>
        <w:jc w:val="both"/>
        <w:rPr>
          <w:lang w:val="es-ES"/>
        </w:rPr>
      </w:pPr>
      <w:r>
        <w:rPr>
          <w:lang w:val="es-ES"/>
        </w:rPr>
        <w:t>……”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presentado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solicitud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correspondientes</w:t>
      </w:r>
      <w:r>
        <w:rPr>
          <w:spacing w:val="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citada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convocatoria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 xml:space="preserve">el </w:t>
      </w:r>
      <w:r>
        <w:rPr>
          <w:lang w:val="es-ES"/>
        </w:rPr>
        <w:t>marco</w:t>
      </w:r>
      <w:r>
        <w:rPr>
          <w:spacing w:val="-1"/>
          <w:lang w:val="es-ES"/>
        </w:rPr>
        <w:t xml:space="preserve"> del Plan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Recuperación,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Transformación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Resiliencia</w:t>
      </w:r>
      <w:r>
        <w:rPr>
          <w:lang w:val="es-ES"/>
        </w:rPr>
        <w:t xml:space="preserve"> (PRTR).</w:t>
      </w:r>
    </w:p>
    <w:p>
      <w:pPr>
        <w:pStyle w:val="BodyText"/>
        <w:spacing w:lineRule="auto" w:line="252" w:before="127" w:after="0"/>
        <w:ind w:left="137" w:right="119"/>
        <w:jc w:val="both"/>
        <w:rPr>
          <w:lang w:val="es-ES"/>
        </w:rPr>
      </w:pPr>
      <w:r>
        <w:rPr>
          <w:spacing w:val="-1"/>
          <w:lang w:val="es-ES"/>
        </w:rPr>
        <w:t>Que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dicho</w:t>
      </w:r>
      <w:r>
        <w:rPr>
          <w:spacing w:val="3"/>
          <w:lang w:val="es-ES"/>
        </w:rPr>
        <w:t xml:space="preserve"> </w:t>
      </w:r>
      <w:r>
        <w:rPr>
          <w:i/>
          <w:spacing w:val="-1"/>
          <w:lang w:val="es-ES"/>
        </w:rPr>
        <w:t>proyecto/memoria</w:t>
      </w:r>
      <w:r>
        <w:rPr>
          <w:i/>
          <w:spacing w:val="3"/>
          <w:lang w:val="es-ES"/>
        </w:rPr>
        <w:t xml:space="preserve"> </w:t>
      </w:r>
      <w:r>
        <w:rPr>
          <w:spacing w:val="-1"/>
          <w:lang w:val="es-ES"/>
        </w:rPr>
        <w:t>presentada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"/>
          <w:lang w:val="es-ES"/>
        </w:rPr>
        <w:t xml:space="preserve"> </w:t>
      </w:r>
      <w:r>
        <w:rPr>
          <w:lang w:val="es-ES"/>
        </w:rPr>
        <w:t>solicitud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 xml:space="preserve">de él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derivan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dentro del </w:t>
      </w:r>
      <w:r>
        <w:rPr>
          <w:lang w:val="es-ES"/>
        </w:rPr>
        <w:t>referido</w:t>
      </w:r>
      <w:r>
        <w:rPr>
          <w:spacing w:val="-1"/>
          <w:lang w:val="es-ES"/>
        </w:rPr>
        <w:t xml:space="preserve"> programa</w:t>
      </w:r>
      <w:r>
        <w:rPr>
          <w:lang w:val="es-ES"/>
        </w:rPr>
        <w:t xml:space="preserve"> cumplen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-1"/>
          <w:lang w:val="es-ES"/>
        </w:rPr>
        <w:t xml:space="preserve"> lo </w:t>
      </w:r>
      <w:r>
        <w:rPr>
          <w:lang w:val="es-ES"/>
        </w:rPr>
        <w:t>siguiente:</w:t>
      </w:r>
    </w:p>
    <w:p>
      <w:pPr>
        <w:sectPr>
          <w:headerReference w:type="default" r:id="rId2"/>
          <w:type w:val="nextPage"/>
          <w:pgSz w:w="11906" w:h="16838"/>
          <w:pgMar w:left="1140" w:right="1300" w:gutter="0" w:header="710" w:top="1843" w:footer="0" w:bottom="1227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120" w:after="0"/>
        <w:ind w:left="137" w:right="113"/>
        <w:jc w:val="both"/>
        <w:rPr>
          <w:lang w:val="es-ES"/>
        </w:rPr>
      </w:pPr>
      <w:r>
        <w:rPr>
          <w:spacing w:val="-1"/>
          <w:lang w:val="es-ES"/>
        </w:rPr>
        <w:t>Las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actividades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desarrollan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mismo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ocasionan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perjuicio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significativo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siguientes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objetivos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medioambientales,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según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(UE)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2020/852</w:t>
      </w:r>
      <w:r>
        <w:rPr>
          <w:spacing w:val="26"/>
          <w:lang w:val="es-ES"/>
        </w:rPr>
        <w:t xml:space="preserve"> </w:t>
      </w:r>
      <w:r>
        <w:rPr>
          <w:lang w:val="es-ES"/>
        </w:rPr>
        <w:t>relativo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establecimiento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marco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facilitar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inversiones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sostenibles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mediante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la</w:t>
      </w:r>
    </w:p>
    <w:p>
      <w:pPr>
        <w:pStyle w:val="BodyText"/>
        <w:spacing w:before="39" w:after="0"/>
        <w:ind w:left="137" w:right="120"/>
        <w:jc w:val="both"/>
        <w:rPr>
          <w:lang w:val="es-ES"/>
        </w:rPr>
      </w:pPr>
      <w:r>
        <w:rPr>
          <w:spacing w:val="-1"/>
          <w:lang w:val="es-ES"/>
        </w:rPr>
        <w:t>implantación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25"/>
          <w:lang w:val="es-ES"/>
        </w:rPr>
        <w:t xml:space="preserve"> </w:t>
      </w:r>
      <w:r>
        <w:rPr>
          <w:lang w:val="es-ES"/>
        </w:rPr>
        <w:t>sistema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lang w:val="es-ES"/>
        </w:rPr>
        <w:t>clasificación</w:t>
      </w:r>
      <w:r>
        <w:rPr>
          <w:spacing w:val="25"/>
          <w:lang w:val="es-ES"/>
        </w:rPr>
        <w:t xml:space="preserve"> </w:t>
      </w:r>
      <w:r>
        <w:rPr>
          <w:lang w:val="es-ES"/>
        </w:rPr>
        <w:t>(o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«taxonomía»)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actividades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económicas</w:t>
      </w:r>
      <w:r>
        <w:rPr>
          <w:spacing w:val="28"/>
          <w:lang w:val="es-ES"/>
        </w:rPr>
        <w:t xml:space="preserve"> </w:t>
      </w:r>
      <w:r>
        <w:rPr>
          <w:lang w:val="es-ES"/>
        </w:rPr>
        <w:t>medioambientalmente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sostenibles</w:t>
      </w:r>
      <w:r>
        <w:rPr>
          <w:color w:val="585858"/>
          <w:lang w:val="es-ES"/>
        </w:rPr>
        <w:t>: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1627" w:leader="none"/>
        </w:tabs>
        <w:rPr/>
      </w:pPr>
      <w:r>
        <w:rPr/>
        <w:t>Mitigación</w:t>
      </w:r>
      <w:r>
        <w:rPr>
          <w:spacing w:val="-1"/>
        </w:rPr>
        <w:t xml:space="preserve"> del </w:t>
      </w:r>
      <w:r>
        <w:rPr/>
        <w:t>cambio</w:t>
      </w:r>
      <w:r>
        <w:rPr>
          <w:spacing w:val="-1"/>
        </w:rPr>
        <w:t xml:space="preserve"> </w:t>
      </w:r>
      <w:r>
        <w:rPr/>
        <w:t>climático.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1627" w:leader="none"/>
        </w:tabs>
        <w:rPr/>
      </w:pPr>
      <w:r>
        <w:rPr>
          <w:spacing w:val="-1"/>
        </w:rPr>
        <w:t>Adaptación</w:t>
      </w:r>
      <w:r>
        <w:rPr>
          <w:spacing w:val="3"/>
        </w:rPr>
        <w:t xml:space="preserve"> </w:t>
      </w:r>
      <w:r>
        <w:rPr>
          <w:spacing w:val="-1"/>
        </w:rPr>
        <w:t xml:space="preserve">al </w:t>
      </w:r>
      <w:r>
        <w:rPr/>
        <w:t>cambio</w:t>
      </w:r>
      <w:r>
        <w:rPr>
          <w:spacing w:val="-1"/>
        </w:rPr>
        <w:t xml:space="preserve"> </w:t>
      </w:r>
      <w:r>
        <w:rPr/>
        <w:t>climático.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1627" w:leader="none"/>
        </w:tabs>
        <w:rPr>
          <w:lang w:val="es-ES"/>
        </w:rPr>
      </w:pPr>
      <w:r>
        <w:rPr>
          <w:spacing w:val="-1"/>
          <w:lang w:val="es-ES"/>
        </w:rPr>
        <w:t xml:space="preserve">Uso </w:t>
      </w:r>
      <w:r>
        <w:rPr>
          <w:lang w:val="es-ES"/>
        </w:rPr>
        <w:t>sostenible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protección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de los </w:t>
      </w:r>
      <w:r>
        <w:rPr>
          <w:lang w:val="es-ES"/>
        </w:rPr>
        <w:t>recursos</w:t>
      </w:r>
      <w:r>
        <w:rPr>
          <w:spacing w:val="-1"/>
          <w:lang w:val="es-ES"/>
        </w:rPr>
        <w:t xml:space="preserve"> hídricos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marinos.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1627" w:leader="none"/>
        </w:tabs>
        <w:rPr>
          <w:lang w:val="es-ES"/>
        </w:rPr>
      </w:pPr>
      <w:r>
        <w:rPr>
          <w:spacing w:val="-1"/>
          <w:lang w:val="es-ES"/>
        </w:rPr>
        <w:t>Economía</w:t>
      </w:r>
      <w:r>
        <w:rPr>
          <w:spacing w:val="2"/>
          <w:lang w:val="es-ES"/>
        </w:rPr>
        <w:t xml:space="preserve"> </w:t>
      </w:r>
      <w:r>
        <w:rPr>
          <w:lang w:val="es-ES"/>
        </w:rPr>
        <w:t>circular,</w:t>
      </w:r>
      <w:r>
        <w:rPr>
          <w:spacing w:val="-1"/>
          <w:lang w:val="es-ES"/>
        </w:rPr>
        <w:t xml:space="preserve"> incluidos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la prevención</w:t>
      </w:r>
      <w:r>
        <w:rPr>
          <w:lang w:val="es-ES"/>
        </w:rPr>
        <w:t xml:space="preserve"> y</w:t>
      </w:r>
      <w:r>
        <w:rPr>
          <w:spacing w:val="-1"/>
          <w:lang w:val="es-ES"/>
        </w:rPr>
        <w:t xml:space="preserve"> el </w:t>
      </w:r>
      <w:r>
        <w:rPr>
          <w:lang w:val="es-ES"/>
        </w:rPr>
        <w:t>reciclado</w:t>
      </w:r>
      <w:r>
        <w:rPr>
          <w:spacing w:val="-1"/>
          <w:lang w:val="es-ES"/>
        </w:rPr>
        <w:t xml:space="preserve"> de </w:t>
      </w:r>
      <w:r>
        <w:rPr>
          <w:lang w:val="es-ES"/>
        </w:rPr>
        <w:t>residuos.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1627" w:leader="none"/>
        </w:tabs>
        <w:rPr>
          <w:lang w:val="es-ES"/>
        </w:rPr>
      </w:pPr>
      <w:r>
        <w:rPr>
          <w:spacing w:val="-1"/>
          <w:lang w:val="es-ES"/>
        </w:rPr>
        <w:t>Prevención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control</w:t>
      </w:r>
      <w:r>
        <w:rPr>
          <w:spacing w:val="-1"/>
          <w:lang w:val="es-ES"/>
        </w:rPr>
        <w:t xml:space="preserve"> de la </w:t>
      </w:r>
      <w:r>
        <w:rPr>
          <w:lang w:val="es-ES"/>
        </w:rPr>
        <w:t>contaminación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la atmósfera, el agua </w:t>
      </w:r>
      <w:r>
        <w:rPr>
          <w:lang w:val="es-ES"/>
        </w:rPr>
        <w:t>o</w:t>
      </w:r>
      <w:r>
        <w:rPr>
          <w:spacing w:val="-1"/>
          <w:lang w:val="es-ES"/>
        </w:rPr>
        <w:t xml:space="preserve"> el </w:t>
      </w:r>
      <w:r>
        <w:rPr>
          <w:lang w:val="es-ES"/>
        </w:rPr>
        <w:t>suelo.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1627" w:leader="none"/>
        </w:tabs>
        <w:rPr>
          <w:lang w:val="es-ES"/>
        </w:rPr>
      </w:pPr>
      <w:r>
        <w:rPr>
          <w:spacing w:val="-1"/>
          <w:lang w:val="es-ES"/>
        </w:rPr>
        <w:t>Protección</w:t>
      </w:r>
      <w:r>
        <w:rPr>
          <w:spacing w:val="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restauración</w:t>
      </w:r>
      <w:r>
        <w:rPr>
          <w:spacing w:val="-1"/>
          <w:lang w:val="es-ES"/>
        </w:rPr>
        <w:t xml:space="preserve"> de la biodiversidad</w:t>
      </w:r>
      <w:r>
        <w:rPr>
          <w:lang w:val="es-ES"/>
        </w:rPr>
        <w:t xml:space="preserve"> y</w:t>
      </w:r>
      <w:r>
        <w:rPr>
          <w:spacing w:val="-1"/>
          <w:lang w:val="es-ES"/>
        </w:rPr>
        <w:t xml:space="preserve"> los ecosistemas</w:t>
      </w:r>
      <w:r>
        <w:rPr>
          <w:color w:val="585858"/>
          <w:spacing w:val="-1"/>
          <w:lang w:val="es-ES"/>
        </w:rPr>
        <w:t>.</w:t>
      </w:r>
    </w:p>
    <w:p>
      <w:pPr>
        <w:pStyle w:val="Normal"/>
        <w:spacing w:before="8" w:after="0"/>
        <w:rPr>
          <w:rFonts w:ascii="Arial" w:hAnsi="Arial" w:eastAsia="Arial" w:cs="Arial"/>
          <w:sz w:val="30"/>
          <w:szCs w:val="30"/>
          <w:lang w:val="es-ES"/>
        </w:rPr>
      </w:pPr>
      <w:r>
        <w:rPr>
          <w:rFonts w:eastAsia="Arial" w:cs="Arial" w:ascii="Arial" w:hAnsi="Arial"/>
          <w:sz w:val="30"/>
          <w:szCs w:val="30"/>
          <w:lang w:val="es-ES"/>
        </w:rPr>
      </w:r>
    </w:p>
    <w:p>
      <w:pPr>
        <w:pStyle w:val="BodyText"/>
        <w:ind w:left="137" w:right="112"/>
        <w:jc w:val="both"/>
        <w:rPr>
          <w:lang w:val="es-ES"/>
        </w:rPr>
      </w:pPr>
      <w:r>
        <w:rPr>
          <w:spacing w:val="-1"/>
          <w:lang w:val="es-ES"/>
        </w:rPr>
        <w:t>Las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cumplen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7"/>
          <w:lang w:val="es-ES"/>
        </w:rPr>
        <w:t xml:space="preserve"> </w:t>
      </w:r>
      <w:r>
        <w:rPr>
          <w:lang w:val="es-ES"/>
        </w:rPr>
        <w:t>requisitos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Real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Decreto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853/2021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convocatoria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estas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adecuándose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características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condiciones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específicas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fijadas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2"/>
          <w:lang w:val="es-ES"/>
        </w:rPr>
        <w:t xml:space="preserve"> </w:t>
      </w:r>
      <w:r>
        <w:rPr>
          <w:u w:val="single" w:color="000000"/>
          <w:lang w:val="es-ES"/>
        </w:rPr>
        <w:t>componente</w:t>
      </w:r>
      <w:r>
        <w:rPr>
          <w:spacing w:val="18"/>
          <w:u w:val="single" w:color="000000"/>
          <w:lang w:val="es-ES"/>
        </w:rPr>
        <w:t xml:space="preserve"> </w:t>
      </w:r>
      <w:r>
        <w:rPr>
          <w:u w:val="single" w:color="000000"/>
          <w:lang w:val="es-ES"/>
        </w:rPr>
        <w:t>2</w:t>
      </w:r>
      <w:r>
        <w:rPr>
          <w:spacing w:val="21"/>
          <w:u w:val="single" w:color="000000"/>
          <w:lang w:val="es-ES"/>
        </w:rPr>
        <w:t xml:space="preserve"> </w:t>
      </w:r>
      <w:r>
        <w:rPr>
          <w:lang w:val="es-ES"/>
        </w:rPr>
        <w:t>reflejadas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Plan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Recuperación,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Transformación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Resiliencia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para </w:t>
      </w:r>
      <w:r>
        <w:rPr>
          <w:lang w:val="es-ES"/>
        </w:rPr>
        <w:t>cada</w:t>
      </w:r>
      <w:r>
        <w:rPr>
          <w:spacing w:val="-1"/>
          <w:lang w:val="es-ES"/>
        </w:rPr>
        <w:t xml:space="preserve"> uno de los objetivos </w:t>
      </w:r>
      <w:r>
        <w:rPr>
          <w:lang w:val="es-ES"/>
        </w:rPr>
        <w:t>medioambientales: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  <w:lang w:val="es-ES"/>
        </w:rPr>
      </w:pPr>
      <w:r>
        <w:rPr>
          <w:rFonts w:eastAsia="Arial" w:cs="Arial" w:ascii="Arial" w:hAnsi="Arial"/>
          <w:sz w:val="19"/>
          <w:szCs w:val="19"/>
          <w:lang w:val="es-ES"/>
        </w:rPr>
      </w:r>
    </w:p>
    <w:tbl>
      <w:tblPr>
        <w:tblStyle w:val="TableNormal"/>
        <w:tblW w:w="9210" w:type="dxa"/>
        <w:jc w:val="left"/>
        <w:tblInd w:w="133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121"/>
        <w:gridCol w:w="7088"/>
      </w:tblGrid>
      <w:tr>
        <w:trPr>
          <w:trHeight w:val="639" w:hRule="exact"/>
        </w:trPr>
        <w:tc>
          <w:tcPr>
            <w:tcW w:w="2121" w:type="dxa"/>
            <w:tcBorders>
              <w:top w:val="single" w:sz="6" w:space="0" w:color="0888B0"/>
              <w:left w:val="single" w:sz="4" w:space="0" w:color="0888B0"/>
              <w:bottom w:val="single" w:sz="6" w:space="0" w:color="0888B0"/>
              <w:right w:val="single" w:sz="6" w:space="0" w:color="0888B0"/>
            </w:tcBorders>
            <w:shd w:color="auto" w:fill="0888B0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firstLine="373" w:left="280" w:right="273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n-US" w:eastAsia="en-US" w:bidi="ar-SA"/>
              </w:rPr>
              <w:t>Objetivo</w:t>
            </w:r>
            <w:r>
              <w:rPr>
                <w:rFonts w:eastAsia="Calibri" w:cs="" w:ascii="Arial" w:hAnsi="Arial"/>
                <w:color w:val="FFFFFF"/>
                <w:spacing w:val="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FFFFFF"/>
                <w:kern w:val="0"/>
                <w:sz w:val="22"/>
                <w:szCs w:val="22"/>
                <w:lang w:val="en-US" w:eastAsia="en-US" w:bidi="ar-SA"/>
              </w:rPr>
              <w:t>Medioambiental</w:t>
            </w:r>
          </w:p>
        </w:tc>
        <w:tc>
          <w:tcPr>
            <w:tcW w:w="7088" w:type="dxa"/>
            <w:tcBorders>
              <w:top w:val="single" w:sz="6" w:space="0" w:color="0888B0"/>
              <w:left w:val="single" w:sz="6" w:space="0" w:color="0888B0"/>
              <w:bottom w:val="single" w:sz="6" w:space="0" w:color="0888B0"/>
              <w:right w:val="single" w:sz="6" w:space="0" w:color="0888B0"/>
            </w:tcBorders>
            <w:shd w:color="auto" w:fill="0888B0" w:val="clear"/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896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s-ES" w:eastAsia="en-US" w:bidi="ar-SA"/>
              </w:rPr>
              <w:t>Condiciones</w:t>
            </w:r>
            <w:r>
              <w:rPr>
                <w:rFonts w:eastAsia="Calibri" w:cs="" w:ascii="Arial" w:hAnsi="Arial"/>
                <w:color w:val="FFFFFF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específicas </w:t>
            </w:r>
            <w:r>
              <w:rPr>
                <w:rFonts w:eastAsia="Calibri" w:cs="" w:ascii="Arial" w:hAnsi="Arial"/>
                <w:color w:val="FFFFFF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FFFFFF"/>
                <w:kern w:val="0"/>
                <w:sz w:val="22"/>
                <w:szCs w:val="22"/>
                <w:lang w:val="es-ES" w:eastAsia="en-US" w:bidi="ar-SA"/>
              </w:rPr>
              <w:t>cumplir</w:t>
            </w: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por las actuaciones</w:t>
            </w:r>
          </w:p>
        </w:tc>
      </w:tr>
      <w:tr>
        <w:trPr>
          <w:trHeight w:val="903" w:hRule="exact"/>
        </w:trPr>
        <w:tc>
          <w:tcPr>
            <w:tcW w:w="2121" w:type="dxa"/>
            <w:tcBorders>
              <w:top w:val="single" w:sz="6" w:space="0" w:color="0888B0"/>
              <w:left w:val="single" w:sz="4" w:space="0" w:color="0888B0"/>
              <w:bottom w:val="single" w:sz="6" w:space="0" w:color="0888B0"/>
              <w:right w:val="single" w:sz="6" w:space="0" w:color="0888B0"/>
            </w:tcBorders>
          </w:tcPr>
          <w:p>
            <w:pPr>
              <w:pStyle w:val="TableParagraph"/>
              <w:widowControl w:val="false"/>
              <w:suppressAutoHyphens w:val="true"/>
              <w:spacing w:before="68" w:after="0"/>
              <w:ind w:left="105" w:right="376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1.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Mitigación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del</w:t>
            </w:r>
            <w:r>
              <w:rPr>
                <w:rFonts w:eastAsia="Calibri" w:cs="" w:ascii="Arial" w:hAnsi="Arial"/>
                <w:spacing w:val="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cambio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climático</w:t>
            </w:r>
          </w:p>
        </w:tc>
        <w:tc>
          <w:tcPr>
            <w:tcW w:w="7088" w:type="dxa"/>
            <w:tcBorders>
              <w:top w:val="single" w:sz="6" w:space="0" w:color="0888B0"/>
              <w:left w:val="single" w:sz="6" w:space="0" w:color="0888B0"/>
              <w:bottom w:val="single" w:sz="6" w:space="0" w:color="0888B0"/>
              <w:right w:val="single" w:sz="6" w:space="0" w:color="0888B0"/>
            </w:tcBorders>
          </w:tcPr>
          <w:p>
            <w:pPr>
              <w:pStyle w:val="TableParagraph"/>
              <w:widowControl w:val="false"/>
              <w:suppressAutoHyphens w:val="true"/>
              <w:spacing w:before="68" w:after="0"/>
              <w:ind w:left="101" w:right="98"/>
              <w:jc w:val="both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mejorará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2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eficiencia</w:t>
            </w:r>
            <w:r>
              <w:rPr>
                <w:rFonts w:eastAsia="Calibri" w:cs="" w:ascii="Arial" w:hAnsi="Arial"/>
                <w:b/>
                <w:spacing w:val="1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energética</w:t>
            </w:r>
            <w:r>
              <w:rPr>
                <w:rFonts w:eastAsia="Calibri" w:cs="" w:ascii="Arial" w:hAnsi="Arial"/>
                <w:b/>
                <w:spacing w:val="2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conforme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lo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establecido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Directiva</w:t>
            </w:r>
            <w:r>
              <w:rPr>
                <w:rFonts w:eastAsia="Calibri" w:cs="" w:ascii="Arial" w:hAnsi="Arial"/>
                <w:b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2010/31/EU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.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Esto</w:t>
            </w:r>
            <w:r>
              <w:rPr>
                <w:rFonts w:eastAsia="Calibri" w:cs="" w:ascii="Arial" w:hAnsi="Arial"/>
                <w:spacing w:val="3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contribuirá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menores</w:t>
            </w:r>
            <w:r>
              <w:rPr>
                <w:rFonts w:eastAsia="Calibri" w:cs="" w:ascii="Arial" w:hAnsi="Arial"/>
                <w:spacing w:val="3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consumos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y,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tanto,</w:t>
            </w:r>
            <w:r>
              <w:rPr>
                <w:rFonts w:eastAsia="Calibri" w:cs="" w:ascii="Arial" w:hAnsi="Arial"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unas</w:t>
            </w:r>
            <w:r>
              <w:rPr>
                <w:rFonts w:eastAsia="Calibri" w:cs="" w:ascii="Arial" w:hAnsi="Arial"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menores</w:t>
            </w:r>
            <w:r>
              <w:rPr>
                <w:rFonts w:eastAsia="Calibri" w:cs="" w:ascii="Arial" w:hAnsi="Arial"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emisiones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GEI.*</w:t>
            </w:r>
          </w:p>
        </w:tc>
      </w:tr>
      <w:tr>
        <w:trPr>
          <w:trHeight w:val="642" w:hRule="exact"/>
        </w:trPr>
        <w:tc>
          <w:tcPr>
            <w:tcW w:w="2121" w:type="dxa"/>
            <w:tcBorders>
              <w:top w:val="single" w:sz="6" w:space="0" w:color="0888B0"/>
              <w:left w:val="single" w:sz="4" w:space="0" w:color="0888B0"/>
              <w:bottom w:val="single" w:sz="6" w:space="0" w:color="0888B0"/>
              <w:right w:val="single" w:sz="6" w:space="0" w:color="0888B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05" w:right="376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2.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Adaptación</w:t>
            </w:r>
            <w:r>
              <w:rPr>
                <w:rFonts w:eastAsia="Calibri" w:cs="" w:ascii="Arial" w:hAnsi="Arial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al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cambio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climático</w:t>
            </w:r>
          </w:p>
        </w:tc>
        <w:tc>
          <w:tcPr>
            <w:tcW w:w="7088" w:type="dxa"/>
            <w:tcBorders>
              <w:top w:val="single" w:sz="6" w:space="0" w:color="0888B0"/>
              <w:left w:val="single" w:sz="6" w:space="0" w:color="0888B0"/>
              <w:bottom w:val="single" w:sz="6" w:space="0" w:color="0888B0"/>
              <w:right w:val="single" w:sz="6" w:space="0" w:color="0888B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01" w:right="101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definen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condiciones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específicas,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actuaciones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suponen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una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mejora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en este objetivo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(mejora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condiciones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edificaciones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y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entorno).</w:t>
            </w:r>
          </w:p>
        </w:tc>
      </w:tr>
      <w:tr>
        <w:trPr>
          <w:trHeight w:val="640" w:hRule="exact"/>
        </w:trPr>
        <w:tc>
          <w:tcPr>
            <w:tcW w:w="2121" w:type="dxa"/>
            <w:tcBorders>
              <w:top w:val="single" w:sz="6" w:space="0" w:color="0888B0"/>
              <w:left w:val="single" w:sz="4" w:space="0" w:color="0888B0"/>
              <w:bottom w:val="single" w:sz="6" w:space="0" w:color="0888B0"/>
              <w:right w:val="single" w:sz="6" w:space="0" w:color="0888B0"/>
            </w:tcBorders>
          </w:tcPr>
          <w:p>
            <w:pPr>
              <w:pStyle w:val="TableParagraph"/>
              <w:widowControl w:val="false"/>
              <w:suppressAutoHyphens w:val="true"/>
              <w:spacing w:before="58" w:after="0"/>
              <w:ind w:left="105" w:right="218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3.</w:t>
            </w:r>
            <w:r>
              <w:rPr>
                <w:rFonts w:eastAsia="Calibri" w:cs="" w:ascii="Arial" w:hAnsi="Arial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Recursos</w:t>
            </w:r>
            <w:r>
              <w:rPr>
                <w:rFonts w:eastAsia="Calibri" w:cs="" w:ascii="Arial" w:hAnsi="Arial"/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hídricos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y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marinos</w:t>
            </w:r>
          </w:p>
        </w:tc>
        <w:tc>
          <w:tcPr>
            <w:tcW w:w="7088" w:type="dxa"/>
            <w:tcBorders>
              <w:top w:val="single" w:sz="6" w:space="0" w:color="0888B0"/>
              <w:left w:val="single" w:sz="6" w:space="0" w:color="0888B0"/>
              <w:bottom w:val="single" w:sz="6" w:space="0" w:color="0888B0"/>
              <w:right w:val="single" w:sz="6" w:space="0" w:color="0888B0"/>
            </w:tcBorders>
          </w:tcPr>
          <w:p>
            <w:pPr>
              <w:pStyle w:val="TableParagraph"/>
              <w:widowControl w:val="false"/>
              <w:suppressAutoHyphens w:val="true"/>
              <w:spacing w:before="58" w:after="0"/>
              <w:ind w:left="101" w:right="101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definen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condiciones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específicas,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dado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actuaciones</w:t>
            </w:r>
            <w:r>
              <w:rPr>
                <w:rFonts w:eastAsia="Calibri" w:cs="" w:ascii="Arial" w:hAnsi="Arial"/>
                <w:spacing w:val="2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2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deben generar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efectos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significativos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sobre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este objetivo.</w:t>
            </w:r>
          </w:p>
        </w:tc>
      </w:tr>
      <w:tr>
        <w:trPr>
          <w:trHeight w:val="5822" w:hRule="exact"/>
        </w:trPr>
        <w:tc>
          <w:tcPr>
            <w:tcW w:w="2121" w:type="dxa"/>
            <w:tcBorders>
              <w:top w:val="single" w:sz="6" w:space="0" w:color="0888B0"/>
              <w:left w:val="single" w:sz="4" w:space="0" w:color="0888B0"/>
              <w:bottom w:val="single" w:sz="6" w:space="0" w:color="0888B0"/>
              <w:right w:val="single" w:sz="6" w:space="0" w:color="0888B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05" w:right="771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4.</w:t>
            </w:r>
            <w:r>
              <w:rPr>
                <w:rFonts w:eastAsia="Calibri" w:cs="" w:ascii="Arial" w:hAnsi="Arial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Economía</w:t>
            </w:r>
            <w:r>
              <w:rPr>
                <w:rFonts w:eastAsia="Calibri" w:cs="" w:ascii="Arial" w:hAnsi="Arial"/>
                <w:spacing w:val="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circular</w:t>
            </w:r>
          </w:p>
        </w:tc>
        <w:tc>
          <w:tcPr>
            <w:tcW w:w="7088" w:type="dxa"/>
            <w:tcBorders>
              <w:top w:val="single" w:sz="6" w:space="0" w:color="0888B0"/>
              <w:left w:val="single" w:sz="6" w:space="0" w:color="0888B0"/>
              <w:bottom w:val="single" w:sz="6" w:space="0" w:color="0888B0"/>
              <w:right w:val="single" w:sz="6" w:space="0" w:color="0888B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101"/>
              <w:jc w:val="both"/>
              <w:rPr>
                <w:rFonts w:ascii="Arial" w:hAnsi="Arial" w:eastAsia="Arial" w:cs="Arial"/>
                <w:sz w:val="13"/>
                <w:szCs w:val="13"/>
                <w:lang w:val="es-ES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Condiciones</w:t>
            </w:r>
            <w:r>
              <w:rPr>
                <w:rFonts w:eastAsia="Calibri" w:cs="" w:ascii="Arial" w:hAnsi="Arial"/>
                <w:b/>
                <w:spacing w:val="-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específicas</w:t>
            </w:r>
            <w:r>
              <w:rPr>
                <w:rFonts w:eastAsia="Calibri" w:cs="" w:ascii="Arial" w:hAnsi="Arial"/>
                <w:b/>
                <w:spacing w:val="-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b/>
                <w:spacing w:val="-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nivel</w:t>
            </w:r>
            <w:r>
              <w:rPr>
                <w:rFonts w:eastAsia="Calibri" w:cs="" w:ascii="Arial" w:hAnsi="Arial"/>
                <w:b/>
                <w:spacing w:val="-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proyecto:</w:t>
            </w:r>
            <w:r>
              <w:rPr>
                <w:rFonts w:eastAsia="Calibri" w:cs="" w:ascii="Arial" w:hAnsi="Arial"/>
                <w:spacing w:val="-1"/>
                <w:kern w:val="0"/>
                <w:position w:val="9"/>
                <w:sz w:val="13"/>
                <w:szCs w:val="22"/>
                <w:lang w:val="es-ES" w:eastAsia="en-US" w:bidi="ar-SA"/>
              </w:rPr>
              <w:t>*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05" w:leader="none"/>
              </w:tabs>
              <w:suppressAutoHyphens w:val="true"/>
              <w:spacing w:before="60" w:after="0"/>
              <w:ind w:hanging="0" w:left="101" w:right="97"/>
              <w:jc w:val="both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Al</w:t>
            </w:r>
            <w:r>
              <w:rPr>
                <w:rFonts w:eastAsia="Calibri" w:cs="" w:ascii="Arial" w:hAnsi="Arial"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menos</w:t>
            </w:r>
            <w:r>
              <w:rPr>
                <w:rFonts w:eastAsia="Calibri" w:cs="" w:ascii="Arial" w:hAnsi="Arial"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3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70%</w:t>
            </w:r>
            <w:r>
              <w:rPr>
                <w:rFonts w:eastAsia="Calibri" w:cs="" w:ascii="Arial" w:hAnsi="Arial"/>
                <w:b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(en</w:t>
            </w:r>
            <w:r>
              <w:rPr>
                <w:rFonts w:eastAsia="Calibri" w:cs="" w:ascii="Arial" w:hAnsi="Arial"/>
                <w:b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peso)</w:t>
            </w:r>
            <w:r>
              <w:rPr>
                <w:rFonts w:eastAsia="Calibri" w:cs="" w:ascii="Arial" w:hAnsi="Arial"/>
                <w:b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b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residuos</w:t>
            </w:r>
            <w:r>
              <w:rPr>
                <w:rFonts w:eastAsia="Calibri" w:cs="" w:ascii="Arial" w:hAnsi="Arial"/>
                <w:b/>
                <w:spacing w:val="2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b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construcción</w:t>
            </w:r>
            <w:r>
              <w:rPr>
                <w:rFonts w:eastAsia="Calibri" w:cs="" w:ascii="Arial" w:hAnsi="Arial"/>
                <w:b/>
                <w:spacing w:val="2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b/>
                <w:spacing w:val="3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demolición</w:t>
            </w:r>
            <w:r>
              <w:rPr>
                <w:rFonts w:eastAsia="Calibri" w:cs="" w:ascii="Arial" w:hAnsi="Arial"/>
                <w:b/>
                <w:spacing w:val="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peligrosos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(excluyendo</w:t>
            </w:r>
            <w:r>
              <w:rPr>
                <w:rFonts w:eastAsia="Calibri" w:cs="" w:ascii="Arial" w:hAnsi="Arial"/>
                <w:spacing w:val="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material</w:t>
            </w:r>
            <w:r>
              <w:rPr>
                <w:rFonts w:eastAsia="Calibri" w:cs="" w:ascii="Arial" w:hAnsi="Arial"/>
                <w:spacing w:val="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natural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mencionado</w:t>
            </w:r>
            <w:r>
              <w:rPr>
                <w:rFonts w:eastAsia="Calibri" w:cs="" w:ascii="Arial" w:hAnsi="Arial"/>
                <w:spacing w:val="2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categoría</w:t>
            </w:r>
            <w:r>
              <w:rPr>
                <w:rFonts w:eastAsia="Calibri" w:cs="" w:ascii="Arial" w:hAnsi="Arial"/>
                <w:spacing w:val="1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17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05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04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Lista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europea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residuos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establecida</w:t>
            </w:r>
            <w:r>
              <w:rPr>
                <w:rFonts w:eastAsia="Calibri" w:cs="" w:ascii="Arial" w:hAnsi="Arial"/>
                <w:spacing w:val="2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por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Decisión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2000/532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/EC)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generados</w:t>
            </w:r>
            <w:r>
              <w:rPr>
                <w:rFonts w:eastAsia="Calibri" w:cs="" w:ascii="Arial" w:hAnsi="Arial"/>
                <w:spacing w:val="2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sitio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construcción</w:t>
            </w:r>
            <w:r>
              <w:rPr>
                <w:rFonts w:eastAsia="Calibri" w:cs="" w:ascii="Arial" w:hAnsi="Arial"/>
                <w:spacing w:val="3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preparará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para</w:t>
            </w:r>
            <w:r>
              <w:rPr>
                <w:rFonts w:eastAsia="Calibri" w:cs="" w:ascii="Arial" w:hAnsi="Arial"/>
                <w:spacing w:val="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su</w:t>
            </w:r>
            <w:r>
              <w:rPr>
                <w:rFonts w:eastAsia="Calibri" w:cs="" w:ascii="Arial" w:hAnsi="Arial"/>
                <w:spacing w:val="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reutilización,</w:t>
            </w:r>
            <w:r>
              <w:rPr>
                <w:rFonts w:eastAsia="Calibri" w:cs="" w:ascii="Arial" w:hAnsi="Arial"/>
                <w:b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reciclaje</w:t>
            </w:r>
            <w:r>
              <w:rPr>
                <w:rFonts w:eastAsia="Calibri" w:cs="" w:ascii="Arial" w:hAnsi="Arial"/>
                <w:b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 xml:space="preserve">y </w:t>
            </w:r>
            <w:r>
              <w:rPr>
                <w:rFonts w:eastAsia="Calibri" w:cs="" w:ascii="Arial" w:hAnsi="Arial"/>
                <w:b/>
                <w:spacing w:val="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recuperación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otros</w:t>
            </w:r>
            <w:r>
              <w:rPr>
                <w:rFonts w:eastAsia="Calibri" w:cs="" w:ascii="Arial" w:hAnsi="Arial"/>
                <w:spacing w:val="3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materiales,</w:t>
            </w:r>
            <w:r>
              <w:rPr>
                <w:rFonts w:eastAsia="Calibri" w:cs="" w:ascii="Arial" w:hAnsi="Arial"/>
                <w:spacing w:val="3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incluidas</w:t>
            </w:r>
            <w:r>
              <w:rPr>
                <w:rFonts w:eastAsia="Calibri" w:cs="" w:ascii="Arial" w:hAnsi="Arial"/>
                <w:spacing w:val="3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3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operaciones</w:t>
            </w:r>
            <w:r>
              <w:rPr>
                <w:rFonts w:eastAsia="Calibri" w:cs="" w:ascii="Arial" w:hAnsi="Arial"/>
                <w:spacing w:val="3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relleno</w:t>
            </w:r>
            <w:r>
              <w:rPr>
                <w:rFonts w:eastAsia="Calibri" w:cs="" w:ascii="Arial" w:hAnsi="Arial"/>
                <w:spacing w:val="4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utilizando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residuos</w:t>
            </w:r>
            <w:r>
              <w:rPr>
                <w:rFonts w:eastAsia="Calibri" w:cs="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para</w:t>
            </w:r>
            <w:r>
              <w:rPr>
                <w:rFonts w:eastAsia="Calibri" w:cs="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sustituir</w:t>
            </w:r>
            <w:r>
              <w:rPr>
                <w:rFonts w:eastAsia="Calibri" w:cs="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otros</w:t>
            </w:r>
            <w:r>
              <w:rPr>
                <w:rFonts w:eastAsia="Calibri" w:cs="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materiales,</w:t>
            </w:r>
            <w:r>
              <w:rPr>
                <w:rFonts w:eastAsia="Calibri" w:cs="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acuerdo</w:t>
            </w:r>
            <w:r>
              <w:rPr>
                <w:rFonts w:eastAsia="Calibri" w:cs="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</w:t>
            </w:r>
            <w:r>
              <w:rPr>
                <w:rFonts w:eastAsia="Calibri" w:cs="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jerarquía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residuos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Protocolo</w:t>
            </w:r>
            <w:r>
              <w:rPr>
                <w:rFonts w:eastAsia="Calibri" w:cs="" w:ascii="Arial" w:hAnsi="Arial"/>
                <w:spacing w:val="2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gestión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residuos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construcción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2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demolición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3" w:leader="none"/>
              </w:tabs>
              <w:suppressAutoHyphens w:val="true"/>
              <w:spacing w:before="60" w:after="0"/>
              <w:ind w:hanging="0" w:left="101" w:right="96"/>
              <w:jc w:val="both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operadores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deberán limitar</w:t>
            </w:r>
            <w:r>
              <w:rPr>
                <w:rFonts w:eastAsia="Calibri" w:cs="" w:ascii="Arial" w:hAnsi="Arial"/>
                <w:b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b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generación de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residuos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b/>
                <w:spacing w:val="29"/>
                <w:w w:val="9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procesos</w:t>
            </w:r>
            <w:r>
              <w:rPr>
                <w:rFonts w:eastAsia="Calibri" w:cs="" w:ascii="Arial" w:hAnsi="Arial"/>
                <w:b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relacionados</w:t>
            </w:r>
            <w:r>
              <w:rPr>
                <w:rFonts w:eastAsia="Calibri" w:cs="" w:ascii="Arial" w:hAnsi="Arial"/>
                <w:b/>
                <w:spacing w:val="1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con</w:t>
            </w:r>
            <w:r>
              <w:rPr>
                <w:rFonts w:eastAsia="Calibri" w:cs="" w:ascii="Arial" w:hAnsi="Arial"/>
                <w:b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b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construcción</w:t>
            </w:r>
            <w:r>
              <w:rPr>
                <w:rFonts w:eastAsia="Calibri" w:cs="" w:ascii="Arial" w:hAnsi="Arial"/>
                <w:b/>
                <w:spacing w:val="1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b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demolición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,</w:t>
            </w:r>
            <w:r>
              <w:rPr>
                <w:rFonts w:eastAsia="Calibri" w:cs="" w:ascii="Arial" w:hAnsi="Arial"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conformidad</w:t>
            </w:r>
            <w:r>
              <w:rPr>
                <w:rFonts w:eastAsia="Calibri" w:cs="" w:ascii="Arial" w:hAnsi="Arial"/>
                <w:spacing w:val="1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Protocolo</w:t>
            </w:r>
            <w:r>
              <w:rPr>
                <w:rFonts w:eastAsia="Calibri" w:cs="" w:ascii="Arial" w:hAnsi="Arial"/>
                <w:spacing w:val="1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gestión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residuos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construcción</w:t>
            </w:r>
            <w:r>
              <w:rPr>
                <w:rFonts w:eastAsia="Calibri" w:cs="" w:ascii="Arial" w:hAnsi="Arial"/>
                <w:spacing w:val="2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demolición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UE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teniendo</w:t>
            </w:r>
            <w:r>
              <w:rPr>
                <w:rFonts w:eastAsia="Calibri" w:cs="" w:ascii="Arial" w:hAnsi="Arial"/>
                <w:spacing w:val="5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cuenta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mejores</w:t>
            </w:r>
            <w:r>
              <w:rPr>
                <w:rFonts w:eastAsia="Calibri" w:cs="" w:ascii="Arial" w:hAnsi="Arial"/>
                <w:spacing w:val="5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técnicas</w:t>
            </w:r>
            <w:r>
              <w:rPr>
                <w:rFonts w:eastAsia="Calibri" w:cs="" w:ascii="Arial" w:hAnsi="Arial"/>
                <w:spacing w:val="2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disponibles</w:t>
            </w:r>
            <w:r>
              <w:rPr>
                <w:rFonts w:eastAsia="Calibri" w:cs="" w:ascii="Arial" w:hAnsi="Arial"/>
                <w:spacing w:val="4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4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utilizando</w:t>
            </w:r>
            <w:r>
              <w:rPr>
                <w:rFonts w:eastAsia="Calibri" w:cs="" w:ascii="Arial" w:hAnsi="Arial"/>
                <w:spacing w:val="4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4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demolición</w:t>
            </w:r>
            <w:r>
              <w:rPr>
                <w:rFonts w:eastAsia="Calibri" w:cs="" w:ascii="Arial" w:hAnsi="Arial"/>
                <w:spacing w:val="4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selectiva</w:t>
            </w:r>
            <w:r>
              <w:rPr>
                <w:rFonts w:eastAsia="Calibri" w:cs="" w:ascii="Arial" w:hAnsi="Arial"/>
                <w:spacing w:val="3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para</w:t>
            </w:r>
            <w:r>
              <w:rPr>
                <w:rFonts w:eastAsia="Calibri" w:cs="" w:ascii="Arial" w:hAnsi="Arial"/>
                <w:spacing w:val="4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permitir</w:t>
            </w:r>
            <w:r>
              <w:rPr>
                <w:rFonts w:eastAsia="Calibri" w:cs="" w:ascii="Arial" w:hAnsi="Arial"/>
                <w:spacing w:val="4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2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eliminación</w:t>
            </w:r>
            <w:r>
              <w:rPr>
                <w:rFonts w:eastAsia="Calibri" w:cs="" w:ascii="Arial" w:hAnsi="Arial"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manipulación</w:t>
            </w:r>
            <w:r>
              <w:rPr>
                <w:rFonts w:eastAsia="Calibri" w:cs="" w:ascii="Arial" w:hAnsi="Arial"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segura</w:t>
            </w:r>
            <w:r>
              <w:rPr>
                <w:rFonts w:eastAsia="Calibri" w:cs="" w:ascii="Arial" w:hAnsi="Arial"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sustancias</w:t>
            </w:r>
            <w:r>
              <w:rPr>
                <w:rFonts w:eastAsia="Calibri" w:cs="" w:ascii="Arial" w:hAnsi="Arial"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peligrosas</w:t>
            </w:r>
            <w:r>
              <w:rPr>
                <w:rFonts w:eastAsia="Calibri" w:cs="" w:ascii="Arial" w:hAnsi="Arial"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1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facilitar</w:t>
            </w:r>
            <w:r>
              <w:rPr>
                <w:rFonts w:eastAsia="Calibri" w:cs="" w:ascii="Arial" w:hAnsi="Arial"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reutilización</w:t>
            </w:r>
            <w:r>
              <w:rPr>
                <w:rFonts w:eastAsia="Calibri" w:cs="" w:ascii="Arial" w:hAnsi="Arial"/>
                <w:spacing w:val="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reciclaje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alta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calidad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mediante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eliminación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selectiva</w:t>
            </w:r>
            <w:r>
              <w:rPr>
                <w:rFonts w:eastAsia="Calibri" w:cs="" w:ascii="Arial" w:hAnsi="Arial"/>
                <w:spacing w:val="4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materiales,</w:t>
            </w:r>
            <w:r>
              <w:rPr>
                <w:rFonts w:eastAsia="Calibri" w:cs="" w:ascii="Arial" w:hAnsi="Arial"/>
                <w:spacing w:val="4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utilizando</w:t>
            </w:r>
            <w:r>
              <w:rPr>
                <w:rFonts w:eastAsia="Calibri" w:cs="" w:ascii="Arial" w:hAnsi="Arial"/>
                <w:spacing w:val="4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4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sistemas</w:t>
            </w:r>
            <w:r>
              <w:rPr>
                <w:rFonts w:eastAsia="Calibri" w:cs="" w:ascii="Arial" w:hAnsi="Arial"/>
                <w:spacing w:val="4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clasificación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disponibles</w:t>
            </w:r>
            <w:r>
              <w:rPr>
                <w:rFonts w:eastAsia="Calibri" w:cs="" w:ascii="Arial" w:hAnsi="Arial"/>
                <w:spacing w:val="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para</w:t>
            </w:r>
            <w:r>
              <w:rPr>
                <w:rFonts w:eastAsia="Calibri" w:cs="" w:ascii="Arial" w:hAnsi="Arial"/>
                <w:spacing w:val="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residuos</w:t>
            </w:r>
            <w:r>
              <w:rPr>
                <w:rFonts w:eastAsia="Calibri" w:cs="" w:ascii="Arial" w:hAnsi="Arial"/>
                <w:spacing w:val="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construcción</w:t>
            </w:r>
            <w:r>
              <w:rPr>
                <w:rFonts w:eastAsia="Calibri" w:cs="" w:ascii="Arial" w:hAnsi="Arial"/>
                <w:spacing w:val="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demolición.</w:t>
            </w:r>
            <w:r>
              <w:rPr>
                <w:rFonts w:eastAsia="Calibri" w:cs="" w:ascii="Arial" w:hAnsi="Arial"/>
                <w:spacing w:val="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Asimismo,</w:t>
            </w:r>
            <w:r>
              <w:rPr>
                <w:rFonts w:eastAsia="Calibri" w:cs="" w:ascii="Arial" w:hAnsi="Arial"/>
                <w:spacing w:val="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2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establecerá</w:t>
            </w:r>
            <w:r>
              <w:rPr>
                <w:rFonts w:eastAsia="Calibri" w:cs="" w:ascii="Arial" w:hAnsi="Arial"/>
                <w:spacing w:val="5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5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5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demolición</w:t>
            </w:r>
            <w:r>
              <w:rPr>
                <w:rFonts w:eastAsia="Calibri" w:cs="" w:ascii="Arial" w:hAnsi="Arial"/>
                <w:spacing w:val="5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5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lleve</w:t>
            </w:r>
            <w:r>
              <w:rPr>
                <w:rFonts w:eastAsia="Calibri" w:cs="" w:ascii="Arial" w:hAnsi="Arial"/>
                <w:spacing w:val="5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5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cabo</w:t>
            </w:r>
            <w:r>
              <w:rPr>
                <w:rFonts w:eastAsia="Calibri" w:cs="" w:ascii="Arial" w:hAnsi="Arial"/>
                <w:spacing w:val="5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preferiblemente</w:t>
            </w:r>
            <w:r>
              <w:rPr>
                <w:rFonts w:eastAsia="Calibri" w:cs="" w:ascii="Arial" w:hAnsi="Arial"/>
                <w:spacing w:val="5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forma</w:t>
            </w:r>
            <w:r>
              <w:rPr>
                <w:rFonts w:eastAsia="Calibri" w:cs="" w:ascii="Arial" w:hAnsi="Arial"/>
                <w:spacing w:val="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selectiva y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clasificación se realizará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forma</w:t>
            </w:r>
            <w:r>
              <w:rPr>
                <w:rFonts w:eastAsia="Calibri" w:cs="" w:ascii="Arial" w:hAnsi="Arial"/>
                <w:spacing w:val="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preferente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2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lugar de generación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de los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residuos.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w="11906" w:h="16838"/>
          <w:pgMar w:left="1140" w:right="1300" w:gutter="0" w:header="710" w:top="1816" w:footer="0" w:bottom="469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" w:after="0"/>
        <w:rPr>
          <w:rFonts w:ascii="Arial" w:hAnsi="Arial" w:eastAsia="Arial" w:cs="Arial"/>
          <w:sz w:val="6"/>
          <w:szCs w:val="6"/>
          <w:lang w:val="es-ES"/>
        </w:rPr>
      </w:pPr>
      <w:r>
        <w:rPr>
          <w:rFonts w:eastAsia="Arial" w:cs="Arial" w:ascii="Arial" w:hAnsi="Arial"/>
          <w:sz w:val="6"/>
          <w:szCs w:val="6"/>
          <w:lang w:val="es-ES"/>
        </w:rPr>
      </w:r>
    </w:p>
    <w:tbl>
      <w:tblPr>
        <w:tblStyle w:val="TableNormal"/>
        <w:tblW w:w="9210" w:type="dxa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121"/>
        <w:gridCol w:w="7088"/>
      </w:tblGrid>
      <w:tr>
        <w:trPr>
          <w:trHeight w:val="67" w:hRule="exact"/>
        </w:trPr>
        <w:tc>
          <w:tcPr>
            <w:tcW w:w="9209" w:type="dxa"/>
            <w:gridSpan w:val="2"/>
            <w:tcBorders>
              <w:bottom w:val="single" w:sz="6" w:space="0" w:color="0989B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s-ES"/>
              </w:rPr>
            </w:pPr>
            <w:r>
              <w:rPr>
                <w:sz w:val="22"/>
                <w:lang w:val="es-ES"/>
              </w:rPr>
            </w:r>
          </w:p>
        </w:tc>
      </w:tr>
      <w:tr>
        <w:trPr>
          <w:trHeight w:val="642" w:hRule="exact"/>
        </w:trPr>
        <w:tc>
          <w:tcPr>
            <w:tcW w:w="2121" w:type="dxa"/>
            <w:tcBorders>
              <w:top w:val="single" w:sz="6" w:space="0" w:color="0989B0"/>
              <w:left w:val="single" w:sz="4" w:space="0" w:color="0989B0"/>
              <w:bottom w:val="single" w:sz="6" w:space="0" w:color="0989B0"/>
              <w:right w:val="single" w:sz="6" w:space="0" w:color="0989B0"/>
            </w:tcBorders>
            <w:shd w:color="auto" w:fill="0989B0" w:val="clear"/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firstLine="373" w:left="280" w:right="273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n-US" w:eastAsia="en-US" w:bidi="ar-SA"/>
              </w:rPr>
              <w:t>Objetivo</w:t>
            </w:r>
            <w:r>
              <w:rPr>
                <w:rFonts w:eastAsia="Calibri" w:cs="" w:ascii="Arial" w:hAnsi="Arial"/>
                <w:color w:val="FFFFFF"/>
                <w:spacing w:val="2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n-US" w:eastAsia="en-US" w:bidi="ar-SA"/>
              </w:rPr>
              <w:t>Medioambiental</w:t>
            </w:r>
          </w:p>
        </w:tc>
        <w:tc>
          <w:tcPr>
            <w:tcW w:w="7088" w:type="dxa"/>
            <w:tcBorders>
              <w:top w:val="single" w:sz="6" w:space="0" w:color="0989B0"/>
              <w:left w:val="single" w:sz="6" w:space="0" w:color="0989B0"/>
              <w:bottom w:val="single" w:sz="6" w:space="0" w:color="0989B0"/>
              <w:right w:val="single" w:sz="6" w:space="0" w:color="0989B0"/>
            </w:tcBorders>
            <w:shd w:color="auto" w:fill="0989B0" w:val="clear"/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896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s-ES" w:eastAsia="en-US" w:bidi="ar-SA"/>
              </w:rPr>
              <w:t>Condiciones</w:t>
            </w:r>
            <w:r>
              <w:rPr>
                <w:rFonts w:eastAsia="Calibri" w:cs="" w:ascii="Arial" w:hAnsi="Arial"/>
                <w:color w:val="FFFFFF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específicas </w:t>
            </w:r>
            <w:r>
              <w:rPr>
                <w:rFonts w:eastAsia="Calibri" w:cs="" w:ascii="Arial" w:hAnsi="Arial"/>
                <w:color w:val="FFFFFF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cumplir</w:t>
            </w:r>
            <w:r>
              <w:rPr>
                <w:rFonts w:eastAsia="Calibri" w:cs="" w:ascii="Arial" w:hAnsi="Arial"/>
                <w:color w:val="FFFFFF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FFFFFF"/>
                <w:spacing w:val="-1"/>
                <w:kern w:val="0"/>
                <w:sz w:val="22"/>
                <w:szCs w:val="22"/>
                <w:lang w:val="es-ES" w:eastAsia="en-US" w:bidi="ar-SA"/>
              </w:rPr>
              <w:t>por las actuaciones</w:t>
            </w:r>
          </w:p>
        </w:tc>
      </w:tr>
      <w:tr>
        <w:trPr>
          <w:trHeight w:val="2279" w:hRule="exact"/>
        </w:trPr>
        <w:tc>
          <w:tcPr>
            <w:tcW w:w="2121" w:type="dxa"/>
            <w:tcBorders>
              <w:top w:val="single" w:sz="6" w:space="0" w:color="0989B0"/>
              <w:left w:val="single" w:sz="4" w:space="0" w:color="0989B0"/>
              <w:bottom w:val="single" w:sz="6" w:space="0" w:color="0989B0"/>
              <w:right w:val="single" w:sz="6" w:space="0" w:color="0989B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s-ES"/>
              </w:rPr>
            </w:pPr>
            <w:r>
              <w:rPr>
                <w:sz w:val="22"/>
                <w:lang w:val="es-ES"/>
              </w:rPr>
            </w:r>
          </w:p>
        </w:tc>
        <w:tc>
          <w:tcPr>
            <w:tcW w:w="7088" w:type="dxa"/>
            <w:tcBorders>
              <w:top w:val="single" w:sz="6" w:space="0" w:color="0989B0"/>
              <w:left w:val="single" w:sz="6" w:space="0" w:color="0989B0"/>
              <w:bottom w:val="single" w:sz="6" w:space="0" w:color="0989B0"/>
              <w:right w:val="single" w:sz="6" w:space="0" w:color="0989B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01" w:right="98"/>
              <w:jc w:val="both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iii.</w:t>
            </w:r>
            <w:r>
              <w:rPr>
                <w:rFonts w:eastAsia="Arial" w:cs="Arial" w:ascii="Arial" w:hAnsi="Arial"/>
                <w:spacing w:val="3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Los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diseños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los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edificios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las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técnicas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construcción</w:t>
            </w:r>
            <w:r>
              <w:rPr>
                <w:rFonts w:eastAsia="Arial" w:cs="Arial" w:ascii="Arial" w:hAnsi="Arial"/>
                <w:spacing w:val="3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apoyarán</w:t>
            </w:r>
            <w:r>
              <w:rPr>
                <w:rFonts w:eastAsia="Arial" w:cs="Arial" w:ascii="Arial" w:hAnsi="Arial"/>
                <w:spacing w:val="1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circularidad</w:t>
            </w:r>
            <w:r>
              <w:rPr>
                <w:rFonts w:eastAsia="Arial" w:cs="Arial" w:ascii="Arial" w:hAnsi="Arial"/>
                <w:spacing w:val="1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n-US" w:bidi="ar-SA"/>
              </w:rPr>
              <w:t>y,</w:t>
            </w:r>
            <w:r>
              <w:rPr>
                <w:rFonts w:eastAsia="Arial" w:cs="Arial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Arial" w:cs="Arial" w:ascii="Arial" w:hAnsi="Arial"/>
                <w:spacing w:val="1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particular,</w:t>
            </w:r>
            <w:r>
              <w:rPr>
                <w:rFonts w:eastAsia="Arial" w:cs="Arial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demostrarán,</w:t>
            </w:r>
            <w:r>
              <w:rPr>
                <w:rFonts w:eastAsia="Arial" w:cs="Arial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con</w:t>
            </w:r>
            <w:r>
              <w:rPr>
                <w:rFonts w:eastAsia="Arial" w:cs="Arial" w:ascii="Arial" w:hAnsi="Arial"/>
                <w:spacing w:val="1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referencia</w:t>
            </w:r>
            <w:r>
              <w:rPr>
                <w:rFonts w:eastAsia="Arial" w:cs="Arial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Arial" w:cs="Arial" w:ascii="Arial" w:hAnsi="Arial"/>
                <w:spacing w:val="6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spacing w:val="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ISO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es-ES" w:eastAsia="en-US" w:bidi="ar-SA"/>
              </w:rPr>
              <w:t xml:space="preserve"> 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20887</w:t>
            </w:r>
            <w:r>
              <w:rPr>
                <w:rFonts w:eastAsia="Arial" w:cs="Arial" w:ascii="Arial" w:hAnsi="Arial"/>
                <w:b/>
                <w:bCs/>
                <w:spacing w:val="6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es-ES" w:eastAsia="en-US" w:bidi="ar-SA"/>
              </w:rPr>
              <w:t xml:space="preserve">u 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otras</w:t>
            </w:r>
            <w:r>
              <w:rPr>
                <w:rFonts w:eastAsia="Arial" w:cs="Arial" w:ascii="Arial" w:hAnsi="Arial"/>
                <w:b/>
                <w:bCs/>
                <w:spacing w:val="6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normas</w:t>
            </w:r>
            <w:r>
              <w:rPr>
                <w:rFonts w:eastAsia="Arial" w:cs="Arial" w:ascii="Arial" w:hAnsi="Arial"/>
                <w:b/>
                <w:bCs/>
                <w:spacing w:val="6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para</w:t>
            </w:r>
            <w:r>
              <w:rPr>
                <w:rFonts w:eastAsia="Arial" w:cs="Arial" w:ascii="Arial" w:hAnsi="Arial"/>
                <w:b/>
                <w:bCs/>
                <w:spacing w:val="6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evaluar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es-ES" w:eastAsia="en-US" w:bidi="ar-SA"/>
              </w:rPr>
              <w:t xml:space="preserve"> 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Arial" w:cs="Arial" w:ascii="Arial" w:hAnsi="Arial"/>
                <w:b/>
                <w:bCs/>
                <w:spacing w:val="6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capacidad</w:t>
            </w:r>
            <w:r>
              <w:rPr>
                <w:rFonts w:eastAsia="Arial" w:cs="Arial" w:ascii="Arial" w:hAnsi="Arial"/>
                <w:b/>
                <w:bCs/>
                <w:spacing w:val="6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b/>
                <w:bCs/>
                <w:spacing w:val="2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desmontaje</w:t>
            </w:r>
            <w:r>
              <w:rPr>
                <w:rFonts w:eastAsia="Arial" w:cs="Arial" w:ascii="Arial" w:hAnsi="Arial"/>
                <w:b/>
                <w:bCs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es-ES" w:eastAsia="en-US" w:bidi="ar-SA"/>
              </w:rPr>
              <w:t>o</w:t>
            </w:r>
            <w:r>
              <w:rPr>
                <w:rFonts w:eastAsia="Arial" w:cs="Arial" w:ascii="Arial" w:hAnsi="Arial"/>
                <w:b/>
                <w:bCs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adaptabilidad</w:t>
            </w:r>
            <w:r>
              <w:rPr>
                <w:rFonts w:eastAsia="Arial" w:cs="Arial" w:ascii="Arial" w:hAnsi="Arial"/>
                <w:b/>
                <w:bCs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b/>
                <w:bCs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los</w:t>
            </w:r>
            <w:r>
              <w:rPr>
                <w:rFonts w:eastAsia="Arial" w:cs="Arial" w:ascii="Arial" w:hAnsi="Arial"/>
                <w:b/>
                <w:bCs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1"/>
                <w:kern w:val="0"/>
                <w:sz w:val="22"/>
                <w:szCs w:val="22"/>
                <w:lang w:val="es-ES" w:eastAsia="en-US" w:bidi="ar-SA"/>
              </w:rPr>
              <w:t>edificios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,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cómo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están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diseñados</w:t>
            </w:r>
            <w:r>
              <w:rPr>
                <w:rFonts w:eastAsia="Arial" w:cs="Arial" w:ascii="Arial" w:hAnsi="Arial"/>
                <w:spacing w:val="4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para</w:t>
            </w:r>
            <w:r>
              <w:rPr>
                <w:rFonts w:eastAsia="Arial" w:cs="Arial" w:ascii="Arial" w:hAnsi="Arial"/>
                <w:spacing w:val="1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ser</w:t>
            </w:r>
            <w:r>
              <w:rPr>
                <w:rFonts w:eastAsia="Arial" w:cs="Arial" w:ascii="Arial" w:hAnsi="Arial"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más</w:t>
            </w:r>
            <w:r>
              <w:rPr>
                <w:rFonts w:eastAsia="Arial" w:cs="Arial" w:ascii="Arial" w:hAnsi="Arial"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eficientes</w:t>
            </w:r>
            <w:r>
              <w:rPr>
                <w:rFonts w:eastAsia="Arial" w:cs="Arial" w:ascii="Arial" w:hAnsi="Arial"/>
                <w:spacing w:val="1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Arial" w:cs="Arial" w:ascii="Arial" w:hAnsi="Arial"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Arial" w:cs="Arial" w:ascii="Arial" w:hAnsi="Arial"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uso</w:t>
            </w:r>
            <w:r>
              <w:rPr>
                <w:rFonts w:eastAsia="Arial" w:cs="Arial" w:ascii="Arial" w:hAnsi="Arial"/>
                <w:spacing w:val="1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Arial" w:cs="Arial" w:ascii="Arial" w:hAnsi="Arial"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recursos,</w:t>
            </w:r>
            <w:r>
              <w:rPr>
                <w:rFonts w:eastAsia="Arial" w:cs="Arial" w:ascii="Arial" w:hAnsi="Arial"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adaptables,</w:t>
            </w:r>
            <w:r>
              <w:rPr>
                <w:rFonts w:eastAsia="Arial" w:cs="Arial" w:ascii="Arial" w:hAnsi="Arial"/>
                <w:spacing w:val="1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flexibles</w:t>
            </w:r>
            <w:r>
              <w:rPr>
                <w:rFonts w:eastAsia="Arial" w:cs="Arial" w:ascii="Arial" w:hAnsi="Arial"/>
                <w:spacing w:val="1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Arial" w:cs="Arial" w:ascii="Arial" w:hAnsi="Arial"/>
                <w:spacing w:val="4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desmontables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para permitir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 reutilización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reciclaje.”</w:t>
            </w:r>
          </w:p>
        </w:tc>
      </w:tr>
      <w:tr>
        <w:trPr>
          <w:trHeight w:val="1714" w:hRule="exact"/>
        </w:trPr>
        <w:tc>
          <w:tcPr>
            <w:tcW w:w="2121" w:type="dxa"/>
            <w:tcBorders>
              <w:top w:val="single" w:sz="6" w:space="0" w:color="0989B0"/>
              <w:left w:val="single" w:sz="4" w:space="0" w:color="0989B0"/>
              <w:bottom w:val="single" w:sz="6" w:space="0" w:color="0989B0"/>
              <w:right w:val="single" w:sz="6" w:space="0" w:color="0989B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04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5.</w:t>
            </w:r>
            <w:r>
              <w:rPr>
                <w:rFonts w:eastAsia="Calibri" w:cs="" w:ascii="Arial" w:hAnsi="Arial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Contaminación</w:t>
            </w:r>
          </w:p>
        </w:tc>
        <w:tc>
          <w:tcPr>
            <w:tcW w:w="7088" w:type="dxa"/>
            <w:tcBorders>
              <w:top w:val="single" w:sz="6" w:space="0" w:color="0989B0"/>
              <w:left w:val="single" w:sz="6" w:space="0" w:color="0989B0"/>
              <w:bottom w:val="single" w:sz="6" w:space="0" w:color="0989B0"/>
              <w:right w:val="single" w:sz="6" w:space="0" w:color="0989B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01"/>
              <w:jc w:val="both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se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esperan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efectos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significativos.</w:t>
            </w:r>
          </w:p>
          <w:p>
            <w:pPr>
              <w:pStyle w:val="TableParagraph"/>
              <w:widowControl w:val="false"/>
              <w:suppressAutoHyphens w:val="true"/>
              <w:spacing w:before="60" w:after="0"/>
              <w:ind w:left="101" w:right="96"/>
              <w:jc w:val="both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Los</w:t>
            </w:r>
            <w:r>
              <w:rPr>
                <w:rFonts w:eastAsia="Calibri" w:cs="" w:ascii="Arial" w:hAnsi="Arial"/>
                <w:spacing w:val="3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componentes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materiales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construcción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utilizados</w:t>
            </w:r>
            <w:r>
              <w:rPr>
                <w:rFonts w:eastAsia="Calibri" w:cs="" w:ascii="Arial" w:hAnsi="Arial"/>
                <w:spacing w:val="3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3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37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desarrollo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actuaciones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previstas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2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esta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medida</w:t>
            </w:r>
            <w:r>
              <w:rPr>
                <w:rFonts w:eastAsia="Calibri" w:cs="" w:ascii="Arial" w:hAnsi="Arial"/>
                <w:spacing w:val="3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b/>
                <w:spacing w:val="39"/>
                <w:w w:val="9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contendrán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amianto</w:t>
            </w:r>
            <w:r>
              <w:rPr>
                <w:rFonts w:eastAsia="Calibri" w:cs="" w:ascii="Arial" w:hAnsi="Arial"/>
                <w:b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ni</w:t>
            </w:r>
            <w:r>
              <w:rPr>
                <w:rFonts w:eastAsia="Calibri" w:cs="" w:ascii="Arial" w:hAnsi="Arial"/>
                <w:b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sustancias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muy</w:t>
            </w:r>
            <w:r>
              <w:rPr>
                <w:rFonts w:eastAsia="Calibri" w:cs="" w:ascii="Arial" w:hAnsi="Arial"/>
                <w:b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preocupantes</w:t>
            </w:r>
            <w:r>
              <w:rPr>
                <w:rFonts w:eastAsia="Calibri" w:cs="" w:ascii="Arial" w:hAnsi="Arial"/>
                <w:b/>
                <w:spacing w:val="6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identificadas</w:t>
            </w:r>
            <w:r>
              <w:rPr>
                <w:rFonts w:eastAsia="Calibri" w:cs="" w:ascii="Arial" w:hAnsi="Arial"/>
                <w:spacing w:val="2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a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 partir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lista de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sustancias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 xml:space="preserve">sujetas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a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autorización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figura en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el</w:t>
            </w:r>
            <w:r>
              <w:rPr>
                <w:rFonts w:eastAsia="Calibri" w:cs="" w:ascii="Arial" w:hAnsi="Arial"/>
                <w:spacing w:val="4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anexo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XIV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del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Reglamento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(CE)</w:t>
            </w:r>
            <w:r>
              <w:rPr>
                <w:rFonts w:eastAsia="Calibri" w:cs="" w:ascii="Arial" w:hAnsi="Arial"/>
                <w:b/>
                <w:spacing w:val="-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22"/>
                <w:szCs w:val="22"/>
                <w:lang w:val="es-ES" w:eastAsia="en-US" w:bidi="ar-SA"/>
              </w:rPr>
              <w:t>1907/2006.</w:t>
            </w:r>
            <w:r>
              <w:rPr>
                <w:rFonts w:eastAsia="Calibri" w:cs="" w:ascii="Arial" w:hAnsi="Arial"/>
                <w:b/>
                <w:spacing w:val="-4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</w:tr>
      <w:tr>
        <w:trPr>
          <w:trHeight w:val="894" w:hRule="exact"/>
        </w:trPr>
        <w:tc>
          <w:tcPr>
            <w:tcW w:w="2121" w:type="dxa"/>
            <w:tcBorders>
              <w:top w:val="single" w:sz="6" w:space="0" w:color="0989B0"/>
              <w:left w:val="single" w:sz="4" w:space="0" w:color="0989B0"/>
              <w:bottom w:val="single" w:sz="6" w:space="0" w:color="0989B0"/>
              <w:right w:val="single" w:sz="6" w:space="0" w:color="0989B0"/>
            </w:tcBorders>
          </w:tcPr>
          <w:p>
            <w:pPr>
              <w:pStyle w:val="TableParagraph"/>
              <w:widowControl w:val="false"/>
              <w:suppressAutoHyphens w:val="true"/>
              <w:spacing w:before="58" w:after="0"/>
              <w:ind w:left="104" w:right="267"/>
              <w:jc w:val="left"/>
              <w:rPr>
                <w:rFonts w:ascii="Arial" w:hAnsi="Arial" w:eastAsia="Arial" w:cs="Arial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6.</w:t>
            </w:r>
            <w:r>
              <w:rPr>
                <w:rFonts w:eastAsia="Calibri" w:cs="" w:ascii="Arial" w:hAnsi="Arial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Biodiversidad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y</w:t>
            </w:r>
            <w:r>
              <w:rPr>
                <w:rFonts w:eastAsia="Calibri" w:cs="" w:ascii="Arial" w:hAnsi="Arial"/>
                <w:spacing w:val="2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los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n-US" w:eastAsia="en-US" w:bidi="ar-SA"/>
              </w:rPr>
              <w:t>ecosistemas</w:t>
            </w:r>
          </w:p>
        </w:tc>
        <w:tc>
          <w:tcPr>
            <w:tcW w:w="7088" w:type="dxa"/>
            <w:tcBorders>
              <w:top w:val="single" w:sz="6" w:space="0" w:color="0989B0"/>
              <w:left w:val="single" w:sz="6" w:space="0" w:color="0989B0"/>
              <w:bottom w:val="single" w:sz="6" w:space="0" w:color="0989B0"/>
              <w:right w:val="single" w:sz="6" w:space="0" w:color="0989B0"/>
            </w:tcBorders>
          </w:tcPr>
          <w:p>
            <w:pPr>
              <w:pStyle w:val="TableParagraph"/>
              <w:widowControl w:val="false"/>
              <w:suppressAutoHyphens w:val="true"/>
              <w:spacing w:before="58" w:after="0"/>
              <w:ind w:left="101" w:right="101"/>
              <w:jc w:val="both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1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hay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definidas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condiciones</w:t>
            </w:r>
            <w:r>
              <w:rPr>
                <w:rFonts w:eastAsia="Calibri" w:cs="" w:ascii="Arial" w:hAnsi="Arial"/>
                <w:spacing w:val="1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específicas,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ya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que</w:t>
            </w:r>
            <w:r>
              <w:rPr>
                <w:rFonts w:eastAsia="Calibri" w:cs="" w:ascii="Arial" w:hAnsi="Arial"/>
                <w:spacing w:val="18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las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actuaciones</w:t>
            </w:r>
            <w:r>
              <w:rPr>
                <w:rFonts w:eastAsia="Calibri" w:cs="" w:ascii="Arial" w:hAnsi="Arial"/>
                <w:spacing w:val="19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no</w:t>
            </w:r>
            <w:r>
              <w:rPr>
                <w:rFonts w:eastAsia="Calibri" w:cs="" w:ascii="Arial" w:hAnsi="Arial"/>
                <w:spacing w:val="35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deben</w:t>
            </w:r>
            <w:r>
              <w:rPr>
                <w:rFonts w:eastAsia="Calibri" w:cs="" w:ascii="Arial" w:hAnsi="Arial"/>
                <w:spacing w:val="5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suponer</w:t>
            </w:r>
            <w:r>
              <w:rPr>
                <w:rFonts w:eastAsia="Calibri" w:cs="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impactos</w:t>
            </w:r>
            <w:r>
              <w:rPr>
                <w:rFonts w:eastAsia="Calibri" w:cs="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directos</w:t>
            </w:r>
            <w:r>
              <w:rPr>
                <w:rFonts w:eastAsia="Calibri" w:cs="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o</w:t>
            </w:r>
            <w:r>
              <w:rPr>
                <w:rFonts w:eastAsia="Calibri" w:cs="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indirectos</w:t>
            </w:r>
            <w:r>
              <w:rPr>
                <w:rFonts w:eastAsia="Calibri" w:cs="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negativos</w:t>
            </w:r>
            <w:r>
              <w:rPr>
                <w:rFonts w:eastAsia="Calibri" w:cs="" w:ascii="Arial" w:hAnsi="Arial"/>
                <w:spacing w:val="51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</w:t>
            </w:r>
            <w:r>
              <w:rPr>
                <w:rFonts w:eastAsia="Calibri" w:cs="" w:ascii="Arial" w:hAnsi="Arial"/>
                <w:spacing w:val="50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la</w:t>
            </w:r>
            <w:r>
              <w:rPr>
                <w:rFonts w:eastAsia="Calibri" w:cs="" w:ascii="Arial" w:hAnsi="Arial"/>
                <w:spacing w:val="33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biodiversidad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2"/>
                <w:szCs w:val="22"/>
                <w:lang w:val="es-ES" w:eastAsia="en-US" w:bidi="ar-SA"/>
              </w:rPr>
              <w:t>o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ecosistemas.</w:t>
            </w:r>
          </w:p>
        </w:tc>
      </w:tr>
      <w:tr>
        <w:trPr>
          <w:trHeight w:val="473" w:hRule="exact"/>
        </w:trPr>
        <w:tc>
          <w:tcPr>
            <w:tcW w:w="9209" w:type="dxa"/>
            <w:gridSpan w:val="2"/>
            <w:tcBorders>
              <w:top w:val="single" w:sz="6" w:space="0" w:color="0989B0"/>
              <w:left w:val="single" w:sz="6" w:space="0" w:color="FFFFFF"/>
              <w:right w:val="single" w:sz="6" w:space="0" w:color="FFFFFF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2226"/>
              <w:jc w:val="left"/>
              <w:rPr>
                <w:rFonts w:ascii="Arial" w:hAnsi="Arial" w:eastAsia="Arial" w:cs="Arial"/>
                <w:lang w:val="es-ES"/>
              </w:rPr>
            </w:pPr>
            <w:r>
              <w:rPr>
                <w:rFonts w:eastAsia="Calibri" w:cs="" w:ascii="Arial" w:hAnsi="Arial"/>
                <w:spacing w:val="-1"/>
                <w:kern w:val="0"/>
                <w:position w:val="9"/>
                <w:sz w:val="13"/>
                <w:szCs w:val="22"/>
                <w:lang w:val="es-ES" w:eastAsia="en-US" w:bidi="ar-SA"/>
              </w:rPr>
              <w:t>(*)</w:t>
            </w:r>
            <w:r>
              <w:rPr>
                <w:rFonts w:eastAsia="Calibri" w:cs="" w:ascii="Arial" w:hAnsi="Arial"/>
                <w:spacing w:val="-2"/>
                <w:kern w:val="0"/>
                <w:position w:val="9"/>
                <w:sz w:val="13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Requisitos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del programa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establecidos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en el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Real</w:t>
            </w:r>
            <w:r>
              <w:rPr>
                <w:rFonts w:eastAsia="Calibri" w:cs="" w:ascii="Arial" w:hAnsi="Arial"/>
                <w:spacing w:val="-2"/>
                <w:kern w:val="0"/>
                <w:sz w:val="22"/>
                <w:szCs w:val="22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kern w:val="0"/>
                <w:sz w:val="22"/>
                <w:szCs w:val="22"/>
                <w:lang w:val="es-ES" w:eastAsia="en-US" w:bidi="ar-SA"/>
              </w:rPr>
              <w:t>Decreto 853/2021.</w:t>
            </w:r>
          </w:p>
        </w:tc>
      </w:tr>
    </w:tbl>
    <w:p>
      <w:pPr>
        <w:pStyle w:val="BodyText"/>
        <w:spacing w:before="92" w:after="0"/>
        <w:ind w:left="137" w:right="117"/>
        <w:jc w:val="both"/>
        <w:rPr>
          <w:lang w:val="es-ES"/>
        </w:rPr>
      </w:pPr>
      <w:r>
        <w:rPr>
          <w:spacing w:val="-1"/>
          <w:lang w:val="es-ES"/>
        </w:rPr>
        <w:t>Las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objeto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esta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declaración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responsable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cumplirán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normativa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vigente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relacionada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con los objetivos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del principio DNSH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que resulte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aplicación.</w:t>
      </w:r>
    </w:p>
    <w:p>
      <w:pPr>
        <w:pStyle w:val="BodyText"/>
        <w:spacing w:before="100" w:after="0"/>
        <w:ind w:left="137" w:right="119"/>
        <w:jc w:val="both"/>
        <w:rPr>
          <w:lang w:val="es-ES"/>
        </w:rPr>
      </w:pPr>
      <w:r>
        <w:rPr>
          <w:spacing w:val="-1"/>
          <w:lang w:val="es-ES"/>
        </w:rPr>
        <w:t>Las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descritas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proyecto</w:t>
      </w:r>
      <w:r>
        <w:rPr>
          <w:spacing w:val="5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estudio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gestión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residuos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acompaña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cumplen con los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criterios específicos establecidos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para la evaluación sustantiva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63"/>
          <w:lang w:val="es-ES"/>
        </w:rPr>
        <w:t xml:space="preserve"> </w:t>
      </w:r>
      <w:r>
        <w:rPr>
          <w:spacing w:val="-1"/>
          <w:lang w:val="es-ES"/>
        </w:rPr>
        <w:t>objetivo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economía circular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descritos en 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apartado b),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acuerdo con lo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siguiente: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870" w:leader="none"/>
        </w:tabs>
        <w:spacing w:before="120" w:after="0"/>
        <w:ind w:hanging="360" w:left="870" w:right="119"/>
        <w:jc w:val="both"/>
        <w:rPr>
          <w:lang w:val="es-ES"/>
        </w:rPr>
      </w:pPr>
      <w:r>
        <w:rPr>
          <w:spacing w:val="-1"/>
          <w:lang w:val="es-ES"/>
        </w:rPr>
        <w:t>La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rehabilitación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edificatoria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propuesta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parte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condicionantes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impuestos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edificación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existente.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consecuencia,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han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considerado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criterios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construcción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circular en 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medida que las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intervenciones concretas lo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permiten.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870" w:leader="none"/>
        </w:tabs>
        <w:spacing w:before="120" w:after="0"/>
        <w:ind w:hanging="360" w:left="870" w:right="116"/>
        <w:jc w:val="both"/>
        <w:rPr>
          <w:lang w:val="es-ES"/>
        </w:rPr>
      </w:pPr>
      <w:r>
        <w:rPr>
          <w:spacing w:val="-1"/>
          <w:lang w:val="es-ES"/>
        </w:rPr>
        <w:t>Las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técnicas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construcción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consideradas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apoyan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circularidad:</w:t>
      </w:r>
      <w:r>
        <w:rPr>
          <w:spacing w:val="31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han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adoptado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acciones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necesarias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preparar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reutilización,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reciclaje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menos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70%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residuos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construcción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demolición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(RCD)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resultantes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propuestas</w:t>
      </w:r>
      <w:r>
        <w:rPr>
          <w:color w:val="595959"/>
          <w:spacing w:val="-1"/>
          <w:lang w:val="es-ES"/>
        </w:rPr>
        <w:t>.</w:t>
      </w:r>
    </w:p>
    <w:p>
      <w:pPr>
        <w:pStyle w:val="BodyText"/>
        <w:spacing w:lineRule="auto" w:line="252" w:before="120" w:after="0"/>
        <w:ind w:left="137" w:right="118"/>
        <w:jc w:val="both"/>
        <w:rPr>
          <w:lang w:val="es-ES"/>
        </w:rPr>
      </w:pPr>
      <w:r>
        <w:rPr>
          <w:spacing w:val="-1"/>
          <w:lang w:val="es-ES"/>
        </w:rPr>
        <w:t>El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incumplimiento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alguno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requisitos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presente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declaración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dará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lugar</w:t>
      </w:r>
      <w:r>
        <w:rPr>
          <w:spacing w:val="9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obligación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devolver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cantidades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percibidas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intereses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demora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correspondientes.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7" w:after="0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BodyText"/>
        <w:spacing w:lineRule="auto" w:line="420"/>
        <w:ind w:hanging="592" w:left="1522" w:right="908"/>
        <w:rPr>
          <w:lang w:val="es-ES"/>
        </w:rPr>
      </w:pPr>
      <w:r>
        <w:rPr>
          <w:spacing w:val="-1"/>
          <w:lang w:val="es-ES"/>
        </w:rPr>
        <w:t>En…………………………,</w:t>
      </w:r>
      <w:r>
        <w:rPr>
          <w:spacing w:val="-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…........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……………..……………………de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2024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(Firma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del técnico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competente redactor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memoria </w:t>
      </w:r>
      <w:r>
        <w:rPr>
          <w:lang w:val="es-ES"/>
        </w:rPr>
        <w:t>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proyecto)</w:t>
      </w:r>
    </w:p>
    <w:sectPr>
      <w:headerReference w:type="default" r:id="rId5"/>
      <w:headerReference w:type="first" r:id="rId6"/>
      <w:type w:val="nextPage"/>
      <w:pgSz w:w="11906" w:h="16838"/>
      <w:pgMar w:left="1140" w:right="1300" w:gutter="0" w:header="0" w:top="620" w:footer="0" w:bottom="82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2654" w:leader="none"/>
      </w:tabs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2" name="0 Imagen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2654" w:leader="none"/>
      </w:tabs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3" name="0 Imagen Copia 1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 Copia 1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2654" w:leader="none"/>
      </w:tabs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4" name="0 Imagen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 w:cs="Symbol" w:hint="default"/>
        <w:sz w:val="22"/>
        <w:szCs w:val="22"/>
        <w:w w:val="9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8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0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6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8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Roman"/>
      <w:lvlText w:val="%1."/>
      <w:lvlJc w:val="left"/>
      <w:pPr>
        <w:tabs>
          <w:tab w:val="num" w:pos="0"/>
        </w:tabs>
        <w:ind w:left="101" w:hanging="203"/>
      </w:pPr>
      <w:rPr>
        <w:sz w:val="22"/>
        <w:spacing w:val="-1"/>
        <w:szCs w:val="22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8" w:hanging="2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5" w:hanging="2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92" w:hanging="2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90" w:hanging="2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587" w:hanging="2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84" w:hanging="2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981" w:hanging="2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678" w:hanging="20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627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41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7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6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4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3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8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890662"/>
    <w:rPr/>
  </w:style>
  <w:style w:type="character" w:styleId="PiedepginaCar" w:customStyle="1">
    <w:name w:val="Pie de página Car"/>
    <w:basedOn w:val="DefaultParagraphFont"/>
    <w:uiPriority w:val="99"/>
    <w:qFormat/>
    <w:rsid w:val="00890662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a4082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37"/>
    </w:pPr>
    <w:rPr>
      <w:rFonts w:ascii="Arial" w:hAnsi="Arial" w:eastAsia="Aria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9066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9066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4082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LibreOffice/7.6.2.1$Windows_X86_64 LibreOffice_project/56f7684011345957bbf33a7ee678afaf4d2ba333</Application>
  <AppVersion>15.0000</AppVersion>
  <Pages>3</Pages>
  <Words>970</Words>
  <Characters>5732</Characters>
  <CharactersWithSpaces>6642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2024-01-03T15:26:00Z</dcterms:created>
  <dc:creator/>
  <dc:description/>
  <dc:language>es-ES</dc:language>
  <cp:lastModifiedBy/>
  <dcterms:modified xsi:type="dcterms:W3CDTF">2024-04-08T11:05:09Z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